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34A" w:rsidRDefault="002F16BD">
      <w:r>
        <w:t>Romans 14</w:t>
      </w:r>
    </w:p>
    <w:p w:rsidR="002F16BD" w:rsidRDefault="002F16BD"/>
    <w:p w:rsidR="002F16BD" w:rsidRDefault="002F16BD"/>
    <w:p w:rsidR="002F16BD" w:rsidRDefault="000167DA">
      <w:r>
        <w:t xml:space="preserve">1 </w:t>
      </w:r>
      <w:r w:rsidR="001123D5">
        <w:t xml:space="preserve">For the one being weak (feeble, without strength) in the faith receive (take to yourself, welcome, take in addition, lay hold of with initiative, aggressively receive), not passing judgment on his </w:t>
      </w:r>
      <w:proofErr w:type="spellStart"/>
      <w:r w:rsidR="001123D5">
        <w:t>reasonings</w:t>
      </w:r>
      <w:proofErr w:type="spellEnd"/>
      <w:r w:rsidR="001123D5">
        <w:t>.</w:t>
      </w:r>
    </w:p>
    <w:p w:rsidR="00F90176" w:rsidRDefault="000167DA">
      <w:r>
        <w:t xml:space="preserve">2 </w:t>
      </w:r>
      <w:r w:rsidR="00F90176">
        <w:t>For one believes to eat all things, but the one being weak eats vegetables (garden herbs, things dug from a garden).</w:t>
      </w:r>
    </w:p>
    <w:p w:rsidR="005371F3" w:rsidRDefault="000167DA">
      <w:r>
        <w:t xml:space="preserve">3 </w:t>
      </w:r>
      <w:r w:rsidR="00D044AF">
        <w:t xml:space="preserve">Let not the one not eating despise (cast out as nothing, set as naught, treat with utter contempt) the one eating; and let not the one who is not eating judge (decide to separate, distinguish) the one who is eating, for God has received (take to Himself, welcomed) </w:t>
      </w:r>
      <w:r w:rsidR="005371F3">
        <w:t>that one</w:t>
      </w:r>
      <w:r w:rsidR="00D044AF">
        <w:t>.</w:t>
      </w:r>
    </w:p>
    <w:p w:rsidR="005371F3" w:rsidRDefault="000167DA">
      <w:r>
        <w:t xml:space="preserve">4 </w:t>
      </w:r>
      <w:r w:rsidR="005371F3">
        <w:t>Who are you judging (deciding to separate, distinguish) another’s household servant?  To his own master, he stands of falls.  He will be made to stand, for the Lord is able to make him stand.</w:t>
      </w:r>
    </w:p>
    <w:p w:rsidR="005371F3" w:rsidRDefault="000167DA">
      <w:r>
        <w:t xml:space="preserve">5 </w:t>
      </w:r>
      <w:r w:rsidR="005371F3">
        <w:t xml:space="preserve">For truly one </w:t>
      </w:r>
      <w:r w:rsidR="00C7799C">
        <w:t xml:space="preserve">judges </w:t>
      </w:r>
      <w:r w:rsidR="005371F3">
        <w:t>a day to be above another day</w:t>
      </w:r>
      <w:r w:rsidR="00C7799C">
        <w:t xml:space="preserve">, and another judges </w:t>
      </w:r>
      <w:r w:rsidR="005371F3">
        <w:t>every day alike.</w:t>
      </w:r>
      <w:r w:rsidR="00C7799C">
        <w:t xml:space="preserve"> Let each in his own understanding (reason, mind) be fully convinced (fully carry through, bear fully).</w:t>
      </w:r>
    </w:p>
    <w:p w:rsidR="00FC24DB" w:rsidRDefault="000167DA">
      <w:r>
        <w:t xml:space="preserve">6 </w:t>
      </w:r>
      <w:r w:rsidR="00FC24DB">
        <w:t>The one regarding (has understanding to, observes) the day, regards it to the Lord; and the one not regarding the day to the Lord does not regard it.</w:t>
      </w:r>
      <w:r w:rsidR="00586E9E">
        <w:t xml:space="preserve">  The one </w:t>
      </w:r>
      <w:proofErr w:type="gramStart"/>
      <w:r w:rsidR="00586E9E">
        <w:t>eating,</w:t>
      </w:r>
      <w:proofErr w:type="gramEnd"/>
      <w:r w:rsidR="00586E9E">
        <w:t xml:space="preserve"> eats to the Lord, for he gives thanks to God; and the one not eating, eats not to the Lord, and he gives thanks to God.</w:t>
      </w:r>
    </w:p>
    <w:p w:rsidR="00586E9E" w:rsidRDefault="000167DA">
      <w:r>
        <w:t xml:space="preserve">7 </w:t>
      </w:r>
      <w:r w:rsidR="00586E9E">
        <w:t xml:space="preserve">For no one of us </w:t>
      </w:r>
      <w:proofErr w:type="gramStart"/>
      <w:r w:rsidR="00586E9E">
        <w:t>lives</w:t>
      </w:r>
      <w:proofErr w:type="gramEnd"/>
      <w:r w:rsidR="00586E9E">
        <w:t xml:space="preserve"> to himself and no one dies to himself.</w:t>
      </w:r>
    </w:p>
    <w:p w:rsidR="00862ADF" w:rsidRDefault="000167DA">
      <w:r>
        <w:t xml:space="preserve">8 </w:t>
      </w:r>
      <w:r w:rsidR="00586E9E">
        <w:t>For if we both should live together to the Lord we live, if we also should die, we die to the Lord.</w:t>
      </w:r>
      <w:r w:rsidR="00862ADF">
        <w:t xml:space="preserve">  Therefore if we both should live, or if we also die, we are the Lord’s.</w:t>
      </w:r>
    </w:p>
    <w:p w:rsidR="006428D9" w:rsidRDefault="000167DA">
      <w:r>
        <w:t xml:space="preserve">9 </w:t>
      </w:r>
      <w:r w:rsidR="00862ADF">
        <w:t>For from out of this, Christ died and lived again, so that</w:t>
      </w:r>
      <w:r w:rsidR="006428D9">
        <w:t xml:space="preserve"> H</w:t>
      </w:r>
      <w:r w:rsidR="00862ADF">
        <w:t>e might be Lord over both the dead and the living.</w:t>
      </w:r>
    </w:p>
    <w:p w:rsidR="006428D9" w:rsidRDefault="000167DA">
      <w:r>
        <w:t xml:space="preserve">10 </w:t>
      </w:r>
      <w:r w:rsidR="006428D9">
        <w:t xml:space="preserve">But you, </w:t>
      </w:r>
      <w:proofErr w:type="gramStart"/>
      <w:r w:rsidR="006428D9">
        <w:t>Why</w:t>
      </w:r>
      <w:proofErr w:type="gramEnd"/>
      <w:r w:rsidR="006428D9">
        <w:t xml:space="preserve"> do you judge your brothers, or Why do you also despise your brother? For we all will stand before the judgment seat (tribunal, raised place) of God.</w:t>
      </w:r>
    </w:p>
    <w:p w:rsidR="00586E9E" w:rsidRDefault="000167DA">
      <w:r>
        <w:t xml:space="preserve">11 </w:t>
      </w:r>
      <w:r w:rsidR="006428D9">
        <w:t xml:space="preserve">For it has been written, “I live,” says the Lord, “that every knee </w:t>
      </w:r>
      <w:r w:rsidR="00A86D35">
        <w:t>will bow to me and every tongue (</w:t>
      </w:r>
      <w:proofErr w:type="spellStart"/>
      <w:r w:rsidR="00A86D35">
        <w:t>glossa</w:t>
      </w:r>
      <w:proofErr w:type="spellEnd"/>
      <w:r w:rsidR="00A86D35">
        <w:t>) will wholly consent (to say the same thing about wholly out from, fully agree and acknowledge that agreement openly, confess without reservation) to God.”</w:t>
      </w:r>
    </w:p>
    <w:p w:rsidR="003755EF" w:rsidRDefault="000167DA">
      <w:r>
        <w:t xml:space="preserve">12 </w:t>
      </w:r>
      <w:r w:rsidR="003755EF">
        <w:t>So then each of us will give an account (logon- word, speech) concerning himself to God.</w:t>
      </w:r>
    </w:p>
    <w:p w:rsidR="002D6E9C" w:rsidRDefault="000167DA">
      <w:r>
        <w:t xml:space="preserve">13 </w:t>
      </w:r>
      <w:r w:rsidR="003755EF">
        <w:t>Therefore we should no longer judge one another, but rather</w:t>
      </w:r>
      <w:r w:rsidR="002D6E9C">
        <w:t xml:space="preserve"> judge (decide) this- to not put any stumbling block (occasion for falling) </w:t>
      </w:r>
      <w:r w:rsidR="00142484">
        <w:t>or trap</w:t>
      </w:r>
      <w:r w:rsidR="002D6E9C">
        <w:t xml:space="preserve"> (cause for error/offense) before your brother.</w:t>
      </w:r>
    </w:p>
    <w:p w:rsidR="00142484" w:rsidRDefault="000167DA">
      <w:r>
        <w:t xml:space="preserve">14 </w:t>
      </w:r>
      <w:r w:rsidR="00036659">
        <w:t xml:space="preserve">I perceive (see and know) and I am persuaded (convinced of the trustworthy) in the Lord Jesus that nothing is </w:t>
      </w:r>
      <w:r w:rsidR="00122E09">
        <w:t xml:space="preserve">unclean (common because </w:t>
      </w:r>
      <w:r w:rsidR="00036659">
        <w:t>defiled of its special</w:t>
      </w:r>
      <w:r w:rsidR="00122E09">
        <w:t xml:space="preserve">ness, </w:t>
      </w:r>
      <w:r w:rsidR="00036659">
        <w:t>stripped of specialness/sacredness thus defiled because treated as common/mundane/ordinary) of itself,</w:t>
      </w:r>
      <w:r w:rsidR="00122E09">
        <w:t xml:space="preserve"> but to the one reckoning anything to be unclean, to that one it is </w:t>
      </w:r>
      <w:proofErr w:type="spellStart"/>
      <w:r w:rsidR="00122E09">
        <w:t>unclean</w:t>
      </w:r>
      <w:proofErr w:type="spellEnd"/>
      <w:r w:rsidR="00122E09">
        <w:t>.</w:t>
      </w:r>
    </w:p>
    <w:p w:rsidR="00E14A50" w:rsidRDefault="000167DA">
      <w:r>
        <w:lastRenderedPageBreak/>
        <w:t xml:space="preserve">15 </w:t>
      </w:r>
      <w:r w:rsidR="00122E09">
        <w:t>But if your brother is grieved (distressed, pained) on account of food of any kind, you are no longer walking according to love.</w:t>
      </w:r>
      <w:r w:rsidR="00E14A50">
        <w:t xml:space="preserve">  Do not destroy that one for whom Christ died with your food.</w:t>
      </w:r>
    </w:p>
    <w:p w:rsidR="00FC5429" w:rsidRDefault="000167DA">
      <w:r>
        <w:t>16 Therefore l</w:t>
      </w:r>
      <w:r w:rsidR="00E14A50">
        <w:t xml:space="preserve">et not your intrinsic good be spoken evil against (blasphemed, profaned, sluggish/slow the reputation of), </w:t>
      </w:r>
    </w:p>
    <w:p w:rsidR="00FC5429" w:rsidRDefault="000167DA">
      <w:r>
        <w:t xml:space="preserve">17 </w:t>
      </w:r>
      <w:r w:rsidR="00FC5429">
        <w:t>For the kingdom of God is not eating and drinking, but rather righteousness (justice) and peace (serenity, wholeness) and joy (joy because of grace, the awareness of God’s grace, be favorably disposed, delight) in the Holy Spirit.</w:t>
      </w:r>
    </w:p>
    <w:p w:rsidR="00075469" w:rsidRDefault="000167DA">
      <w:r>
        <w:t xml:space="preserve">18 </w:t>
      </w:r>
      <w:r w:rsidR="00FC5429">
        <w:t xml:space="preserve">For the one serving Christ in these things is well pleasing to God and approved </w:t>
      </w:r>
      <w:r w:rsidR="00075469">
        <w:t>(acceptably received because validated genuine)</w:t>
      </w:r>
      <w:r w:rsidR="00FC5429">
        <w:t xml:space="preserve"> by men.</w:t>
      </w:r>
    </w:p>
    <w:p w:rsidR="00075469" w:rsidRDefault="000167DA">
      <w:r>
        <w:t xml:space="preserve">19 </w:t>
      </w:r>
      <w:r w:rsidR="00075469">
        <w:t>So then let us pursue the things of peace and the things for building up one another.</w:t>
      </w:r>
    </w:p>
    <w:p w:rsidR="00A86D35" w:rsidRDefault="000167DA">
      <w:r>
        <w:t xml:space="preserve">20 </w:t>
      </w:r>
      <w:r w:rsidR="00075469">
        <w:t>Do not, for the sake of food, overthrow (break up, find a lodging) the work of God. All things, indeed, are clean (without admixture), but it is bad (kaka) to the man</w:t>
      </w:r>
      <w:r w:rsidR="00613C71">
        <w:t xml:space="preserve"> who through a stumbling block eats (or for the man who by eating causes stumbling).</w:t>
      </w:r>
    </w:p>
    <w:p w:rsidR="005B5BCF" w:rsidRDefault="000167DA">
      <w:r>
        <w:t xml:space="preserve">21 </w:t>
      </w:r>
      <w:r w:rsidR="005B5BCF">
        <w:t>It is winsomely good to eat neither meat nor drink wine nor anything in which your brother stumbles or ensnares or weakens.</w:t>
      </w:r>
    </w:p>
    <w:p w:rsidR="008B61B0" w:rsidRDefault="000167DA">
      <w:r>
        <w:t xml:space="preserve">22 </w:t>
      </w:r>
      <w:r w:rsidR="005B5BCF">
        <w:t>The faith which you have</w:t>
      </w:r>
      <w:r w:rsidR="008B61B0">
        <w:t xml:space="preserve"> (keep, hold)</w:t>
      </w:r>
      <w:r w:rsidR="005B5BCF">
        <w:t>, have (keep, hold)</w:t>
      </w:r>
      <w:r w:rsidR="008B61B0">
        <w:t xml:space="preserve"> it to</w:t>
      </w:r>
      <w:r w:rsidR="005B5BCF">
        <w:t xml:space="preserve"> yourself before God.</w:t>
      </w:r>
      <w:r w:rsidR="008B61B0">
        <w:t xml:space="preserve">  Happy (become large, fortunate) is the one not judging himself in what he </w:t>
      </w:r>
      <w:proofErr w:type="gramStart"/>
      <w:r w:rsidR="008B61B0">
        <w:t>approves.</w:t>
      </w:r>
      <w:proofErr w:type="gramEnd"/>
    </w:p>
    <w:p w:rsidR="008B61B0" w:rsidRDefault="000167DA">
      <w:r>
        <w:t xml:space="preserve">23 </w:t>
      </w:r>
      <w:bookmarkStart w:id="0" w:name="_GoBack"/>
      <w:bookmarkEnd w:id="0"/>
      <w:r w:rsidR="008B61B0">
        <w:t>However, the one doubting (vacillating back and forth), if he eats has been condemned (given judgment against) because it is not of faith; for anything that is not of faith is sin.</w:t>
      </w:r>
    </w:p>
    <w:sectPr w:rsidR="008B61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6BD"/>
    <w:rsid w:val="000167DA"/>
    <w:rsid w:val="00036659"/>
    <w:rsid w:val="00075469"/>
    <w:rsid w:val="001123D5"/>
    <w:rsid w:val="00122E09"/>
    <w:rsid w:val="00142484"/>
    <w:rsid w:val="002D6E9C"/>
    <w:rsid w:val="002F16BD"/>
    <w:rsid w:val="003755EF"/>
    <w:rsid w:val="005371F3"/>
    <w:rsid w:val="00586E9E"/>
    <w:rsid w:val="005B5BCF"/>
    <w:rsid w:val="00613C71"/>
    <w:rsid w:val="006428D9"/>
    <w:rsid w:val="00862ADF"/>
    <w:rsid w:val="008B61B0"/>
    <w:rsid w:val="00A86D35"/>
    <w:rsid w:val="00C3434A"/>
    <w:rsid w:val="00C7799C"/>
    <w:rsid w:val="00D044AF"/>
    <w:rsid w:val="00E14A50"/>
    <w:rsid w:val="00F90176"/>
    <w:rsid w:val="00FC24DB"/>
    <w:rsid w:val="00FC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1099</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5</cp:revision>
  <dcterms:created xsi:type="dcterms:W3CDTF">2014-11-15T03:16:00Z</dcterms:created>
  <dcterms:modified xsi:type="dcterms:W3CDTF">2017-07-23T18:11:00Z</dcterms:modified>
</cp:coreProperties>
</file>